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sz w:val="24"/>
          <w:szCs w:val="24"/>
          <w:vertAlign w:val="baseline"/>
        </w:rPr>
      </w:pPr>
      <w:r>
        <w:rPr>
          <w:rFonts w:hint="default" w:ascii="Times New Roman" w:hAnsi="Times New Roman" w:cs="Times New Roman"/>
          <w:sz w:val="24"/>
          <w:szCs w:val="24"/>
          <w:vertAlign w:val="baseline"/>
          <w:lang w:val="en-US" w:eastAsia="zh-CN"/>
        </w:rPr>
        <w:t>Supplementary Table1 Demographical and clinical characteristics.</w:t>
      </w:r>
    </w:p>
    <w:tbl>
      <w:tblPr>
        <w:tblStyle w:val="3"/>
        <w:tblpPr w:leftFromText="180" w:rightFromText="180" w:vertAnchor="text" w:horzAnchor="page" w:tblpX="1827" w:tblpY="30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5"/>
        <w:gridCol w:w="2280"/>
        <w:gridCol w:w="2070"/>
        <w:gridCol w:w="1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left w:val="nil"/>
              <w:bottom w:val="single" w:color="auto" w:sz="4" w:space="0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280" w:type="dxa"/>
            <w:tcBorders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Schizophrenia patients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(n = 136)</w:t>
            </w:r>
          </w:p>
        </w:tc>
        <w:tc>
          <w:tcPr>
            <w:tcW w:w="2070" w:type="dxa"/>
            <w:tcBorders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Healthy controls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(n = 146)</w:t>
            </w:r>
          </w:p>
        </w:tc>
        <w:tc>
          <w:tcPr>
            <w:tcW w:w="1992" w:type="dxa"/>
            <w:tcBorders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vertAlign w:val="baseline"/>
                <w:lang w:val="en-US" w:eastAsia="zh-CN"/>
              </w:rPr>
              <w:t>p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 w:eastAsia="zh-CN"/>
              </w:rPr>
              <w:t>-values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Age</w:t>
            </w:r>
            <w:r>
              <w:rPr>
                <w:rFonts w:hint="eastAsia" w:ascii="Times New Roman" w:hAnsi="Times New Roman" w:cs="Times New Roman"/>
                <w:vertAlign w:val="baseline"/>
                <w:lang w:val="en-US" w:eastAsia="zh-CN"/>
              </w:rPr>
              <w:t xml:space="preserve">, </w:t>
            </w: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y</w:t>
            </w:r>
            <w:r>
              <w:rPr>
                <w:rFonts w:hint="default" w:ascii="Times New Roman" w:hAnsi="Times New Roman" w:cs="Times New Roman"/>
                <w:vertAlign w:val="superscript"/>
                <w:lang w:val="en-US" w:eastAsia="zh-CN"/>
              </w:rPr>
              <w:t>a</w:t>
            </w: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228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24.1 (7.4)</w:t>
            </w:r>
          </w:p>
        </w:tc>
        <w:tc>
          <w:tcPr>
            <w:tcW w:w="207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24.2 (5.2)</w:t>
            </w:r>
          </w:p>
        </w:tc>
        <w:tc>
          <w:tcPr>
            <w:tcW w:w="199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0.922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Gender, M/F</w:t>
            </w:r>
            <w:r>
              <w:rPr>
                <w:rFonts w:hint="default" w:ascii="Times New Roman" w:hAnsi="Times New Roman" w:cs="Times New Roman"/>
                <w:vertAlign w:val="superscript"/>
                <w:lang w:val="en-US" w:eastAsia="zh-CN"/>
              </w:rPr>
              <w:t>b</w:t>
            </w: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75/61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82/64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0.864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Education, y</w:t>
            </w:r>
            <w:r>
              <w:rPr>
                <w:rFonts w:hint="default" w:ascii="Times New Roman" w:hAnsi="Times New Roman" w:cs="Times New Roman"/>
                <w:vertAlign w:val="superscript"/>
                <w:lang w:val="en-US" w:eastAsia="zh-CN"/>
              </w:rPr>
              <w:t>a</w:t>
            </w: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12 (3)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15 (3)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&lt;0.001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 xml:space="preserve">Status, FE/NFE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101/35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/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Medication, U/T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27/109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/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 xml:space="preserve">Illness duration, mon 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14.7 (22.7)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/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PANSS score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Positive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21.7 (5.3)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/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Negative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20.2 (7.3)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/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General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43.7 (8.3)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/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015" w:type="dxa"/>
            <w:tcBorders>
              <w:top w:val="nil"/>
              <w:left w:val="nil"/>
              <w:right w:val="nil"/>
            </w:tcBorders>
          </w:tcPr>
          <w:p>
            <w:pP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 xml:space="preserve">Total </w:t>
            </w:r>
          </w:p>
        </w:tc>
        <w:tc>
          <w:tcPr>
            <w:tcW w:w="2280" w:type="dxa"/>
            <w:tcBorders>
              <w:top w:val="nil"/>
              <w:left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85.6 (14.3)</w:t>
            </w:r>
          </w:p>
        </w:tc>
        <w:tc>
          <w:tcPr>
            <w:tcW w:w="2070" w:type="dxa"/>
            <w:tcBorders>
              <w:top w:val="nil"/>
              <w:left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en-US" w:eastAsia="zh-CN"/>
              </w:rPr>
              <w:t>/</w:t>
            </w:r>
          </w:p>
        </w:tc>
        <w:tc>
          <w:tcPr>
            <w:tcW w:w="1992" w:type="dxa"/>
            <w:tcBorders>
              <w:top w:val="nil"/>
              <w:left w:val="nil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  <w:lang w:val="en-US" w:eastAsia="zh-CN"/>
        </w:rPr>
        <w:t xml:space="preserve">Data are shown in mean (standard deviation). </w:t>
      </w:r>
      <w:bookmarkStart w:id="0" w:name="_GoBack"/>
      <w:bookmarkEnd w:id="0"/>
    </w:p>
    <w:p>
      <w:pPr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  <w:lang w:val="en-US" w:eastAsia="zh-CN"/>
        </w:rPr>
        <w:t xml:space="preserve">FE, fifirst episode; NFE, non-first episode; U, untreated; T, treated. </w:t>
      </w:r>
    </w:p>
    <w:p>
      <w:pPr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  <w:vertAlign w:val="superscript"/>
          <w:lang w:val="en-US" w:eastAsia="zh-CN"/>
        </w:rPr>
        <w:t>a</w:t>
      </w:r>
      <w:r>
        <w:rPr>
          <w:rFonts w:hint="eastAsia" w:ascii="Times New Roman" w:hAnsi="Times New Roman" w:cs="Times New Roman"/>
          <w:i/>
          <w:iCs/>
          <w:vertAlign w:val="superscript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 xml:space="preserve">Two-sample t-test. </w:t>
      </w:r>
    </w:p>
    <w:p>
      <w:pPr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  <w:vertAlign w:val="superscript"/>
          <w:lang w:val="en-US" w:eastAsia="zh-CN"/>
        </w:rPr>
        <w:t>b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 xml:space="preserve">Pearson Chi-Square test.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BjZWYyZjIwMDE2NGQ4YWFmNmE5MTcwNGEwMTY2YzIifQ=="/>
  </w:docVars>
  <w:rsids>
    <w:rsidRoot w:val="031319CC"/>
    <w:rsid w:val="031319CC"/>
    <w:rsid w:val="1D310A93"/>
    <w:rsid w:val="1E370B3E"/>
    <w:rsid w:val="3699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350</Characters>
  <Lines>0</Lines>
  <Paragraphs>0</Paragraphs>
  <TotalTime>105</TotalTime>
  <ScaleCrop>false</ScaleCrop>
  <LinksUpToDate>false</LinksUpToDate>
  <CharactersWithSpaces>385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2023-05-15T13:15:00Z</dcterms:created>
  <dc:creator>小南瓜</dc:creator>
  <cp:lastModifiedBy>小南瓜</cp:lastModifiedBy>
  <dcterms:modified xsi:type="dcterms:W3CDTF">2023-05-16T15:49:44Z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C61F343971BA439484F9F9A5DBDEE6B9_11</vt:lpwstr>
  </property>
</Properties>
</file>