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FAABE" w14:textId="77777777" w:rsidR="004E3979" w:rsidRDefault="004E3979" w:rsidP="004E3979">
      <w:pPr>
        <w:spacing w:after="12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E3979">
        <w:rPr>
          <w:rFonts w:ascii="Times New Roman" w:hAnsi="Times New Roman" w:cs="Times New Roman"/>
          <w:sz w:val="24"/>
          <w:szCs w:val="24"/>
          <w:lang w:val="en-US"/>
        </w:rPr>
        <w:t xml:space="preserve">Appendix 1. </w:t>
      </w:r>
    </w:p>
    <w:p w14:paraId="42B0A9D4" w14:textId="33693EDD" w:rsidR="004E3979" w:rsidRPr="004E3979" w:rsidRDefault="004E3979" w:rsidP="004E3979">
      <w:pPr>
        <w:spacing w:after="12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E3979">
        <w:rPr>
          <w:rFonts w:ascii="Times New Roman" w:hAnsi="Times New Roman" w:cs="Times New Roman"/>
          <w:sz w:val="24"/>
          <w:szCs w:val="24"/>
          <w:lang w:val="en-US"/>
        </w:rPr>
        <w:t xml:space="preserve">Resources identified through grey literature </w:t>
      </w:r>
      <w:r w:rsidR="00A22E50">
        <w:rPr>
          <w:rFonts w:ascii="Times New Roman" w:hAnsi="Times New Roman" w:cs="Times New Roman"/>
          <w:sz w:val="24"/>
          <w:szCs w:val="24"/>
          <w:lang w:val="en-US"/>
        </w:rPr>
        <w:t xml:space="preserve">searches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 xml:space="preserve">relevant to the development of Delphi survey statements on active involvement of people with lived experience of suicide in suicide research.  </w:t>
      </w:r>
    </w:p>
    <w:p w14:paraId="53EA3DE9" w14:textId="77777777" w:rsidR="004E3979" w:rsidRPr="004E3979" w:rsidRDefault="004E3979" w:rsidP="004E397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E3979">
        <w:rPr>
          <w:rFonts w:ascii="Times New Roman" w:hAnsi="Times New Roman" w:cs="Times New Roman"/>
          <w:sz w:val="24"/>
          <w:szCs w:val="24"/>
          <w:lang w:val="en-US"/>
        </w:rPr>
        <w:t>Ball S, Harshfield S, Carpenter A, Bertscher A, Marjanovic S. Patient and public involvement and engagement in research. Santa Monica: RAND Corporation. 2019.</w:t>
      </w:r>
    </w:p>
    <w:p w14:paraId="0A36E4A7" w14:textId="77777777" w:rsidR="006B08EB" w:rsidRPr="00D10EC8" w:rsidRDefault="006B08EB" w:rsidP="006B08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10EC8">
        <w:rPr>
          <w:rFonts w:ascii="Times New Roman" w:hAnsi="Times New Roman" w:cs="Times New Roman"/>
          <w:sz w:val="24"/>
          <w:szCs w:val="24"/>
          <w:lang w:val="en-US"/>
        </w:rPr>
        <w:t>Community Mental Health Drug and Alcohol Research Network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D10EC8">
        <w:rPr>
          <w:rFonts w:ascii="Times New Roman" w:hAnsi="Times New Roman" w:cs="Times New Roman"/>
          <w:sz w:val="24"/>
          <w:szCs w:val="24"/>
          <w:lang w:val="en-US"/>
        </w:rPr>
        <w:t>CMHDARN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r w:rsidRPr="00D10EC8">
        <w:rPr>
          <w:rFonts w:ascii="Times New Roman" w:hAnsi="Times New Roman" w:cs="Times New Roman"/>
          <w:sz w:val="24"/>
          <w:szCs w:val="24"/>
          <w:lang w:val="en-US"/>
        </w:rPr>
        <w:t>Ask the Experts: A CMHDARN Best Practice Guide to Enabling Consumer and Carer Leadership in Research and Evaluation, Sydney, 2015.</w:t>
      </w:r>
    </w:p>
    <w:p w14:paraId="5C55EB16" w14:textId="77777777" w:rsidR="004E3979" w:rsidRPr="004E3979" w:rsidRDefault="004E3979" w:rsidP="004E397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E3979">
        <w:rPr>
          <w:rFonts w:ascii="Times New Roman" w:hAnsi="Times New Roman" w:cs="Times New Roman"/>
          <w:sz w:val="24"/>
          <w:szCs w:val="24"/>
          <w:lang w:val="en-US"/>
        </w:rPr>
        <w:t>Cooperative Research Centre for Living with Autism. Inclusive research practice guides and checklists for autism research: version 2. Brisbane, Queensland: Autism CRC Ltd. 2016.</w:t>
      </w:r>
    </w:p>
    <w:p w14:paraId="672883DB" w14:textId="373DA6D5" w:rsidR="004E3979" w:rsidRPr="004E3979" w:rsidRDefault="004E3979" w:rsidP="004E397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E3979">
        <w:rPr>
          <w:rFonts w:ascii="Times New Roman" w:hAnsi="Times New Roman" w:cs="Times New Roman"/>
          <w:sz w:val="24"/>
          <w:szCs w:val="24"/>
          <w:lang w:val="en-US"/>
        </w:rPr>
        <w:t>Farr M, Davies R, Davies P, Bagnall D, Brangan E, Andrews H. A map of resources for co-producing research in health and social care. National Institute for Health Research (NIHR) ARC West and People in Health West of England; University of Bristol and University of West of England. Version 1.1, February 2020.</w:t>
      </w:r>
    </w:p>
    <w:p w14:paraId="4279EC9A" w14:textId="0ECC1618" w:rsidR="00E00B41" w:rsidRPr="004E3979" w:rsidRDefault="004E3979" w:rsidP="004E3979">
      <w:pPr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r w:rsidRPr="004E3979">
        <w:rPr>
          <w:rFonts w:ascii="Times New Roman" w:hAnsi="Times New Roman" w:cs="Times New Roman"/>
          <w:sz w:val="24"/>
          <w:szCs w:val="24"/>
          <w:lang w:val="en-US"/>
        </w:rPr>
        <w:t>Loughhead M, Halpin M</w:t>
      </w:r>
      <w:r w:rsidR="003E6BC6" w:rsidRPr="003E6BC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Procter N</w:t>
      </w:r>
      <w:r w:rsidR="003E6BC6" w:rsidRPr="003E6BC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MHSPRG Lived Experience Engagement Framework</w:t>
      </w:r>
      <w:r w:rsidR="003E6BC6" w:rsidRPr="003E6BC6">
        <w:rPr>
          <w:rFonts w:ascii="Times New Roman" w:hAnsi="Times New Roman" w:cs="Times New Roman"/>
          <w:sz w:val="24"/>
          <w:szCs w:val="24"/>
          <w:lang w:val="en-US"/>
        </w:rPr>
        <w:t xml:space="preserve"> [Internet].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UniSA</w:t>
      </w:r>
      <w:r w:rsidR="00122EAD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3E6BC6" w:rsidRPr="003E6BC6">
        <w:rPr>
          <w:rFonts w:ascii="Times New Roman" w:hAnsi="Times New Roman" w:cs="Times New Roman"/>
          <w:sz w:val="24"/>
          <w:szCs w:val="24"/>
          <w:lang w:val="en-US"/>
        </w:rPr>
        <w:t xml:space="preserve">2020 [cited 25 </w:t>
      </w:r>
      <w:r w:rsidR="007D1A14">
        <w:rPr>
          <w:rFonts w:ascii="Times New Roman" w:hAnsi="Times New Roman" w:cs="Times New Roman"/>
          <w:sz w:val="24"/>
          <w:szCs w:val="24"/>
          <w:lang w:val="en-US"/>
        </w:rPr>
        <w:t>July</w:t>
      </w:r>
      <w:r w:rsidR="003E6BC6" w:rsidRPr="003E6BC6">
        <w:rPr>
          <w:rFonts w:ascii="Times New Roman" w:hAnsi="Times New Roman" w:cs="Times New Roman"/>
          <w:sz w:val="24"/>
          <w:szCs w:val="24"/>
          <w:lang w:val="en-US"/>
        </w:rPr>
        <w:t xml:space="preserve"> 2021]. Available from: </w:t>
      </w:r>
      <w:r w:rsidR="00E00B41" w:rsidRPr="003E6BC6">
        <w:t xml:space="preserve"> </w:t>
      </w:r>
      <w:r w:rsidR="00E00B41" w:rsidRPr="003E6BC6">
        <w:rPr>
          <w:rFonts w:ascii="Times New Roman" w:hAnsi="Times New Roman" w:cs="Times New Roman"/>
          <w:sz w:val="24"/>
          <w:szCs w:val="24"/>
          <w:lang w:val="en-US"/>
        </w:rPr>
        <w:t>https://www.unisa.edu.au/contentassets/17bf3f604de44cf38e4aee6cf36e2a7f/mhsprg-le-engagement-framework-130220.pdf</w:t>
      </w:r>
      <w:r w:rsidR="003E6BC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D4AB537" w14:textId="3616EF39" w:rsidR="00046C76" w:rsidRDefault="00046C76" w:rsidP="004E397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46C76">
        <w:rPr>
          <w:rFonts w:ascii="Times New Roman" w:hAnsi="Times New Roman" w:cs="Times New Roman"/>
          <w:sz w:val="24"/>
          <w:szCs w:val="24"/>
          <w:lang w:val="en-US"/>
        </w:rPr>
        <w:t>National Health and Medical Research Council and the Consumers Health Forum of Australia. The Statement on Consumer and Community Involvement in Health and Medical Research. Canberra: NHMRC. 2016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A59E5D8" w14:textId="77777777" w:rsidR="006B08EB" w:rsidRPr="004E3979" w:rsidRDefault="006B08EB" w:rsidP="006B08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71F6C">
        <w:rPr>
          <w:rFonts w:ascii="Times New Roman" w:hAnsi="Times New Roman" w:cs="Times New Roman"/>
          <w:sz w:val="24"/>
          <w:szCs w:val="24"/>
          <w:lang w:val="en-US"/>
        </w:rPr>
        <w:t xml:space="preserve">National Institute for Health and Care Research [Internet].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Briefing notes for researchers – public involvement in NHS, health and social care research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>. NIHR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 xml:space="preserve"> 2021 [cited 25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July 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>2021]. Available from: https://www.nihr.ac.uk/documents/briefing-notes-for-researchers-public-involvement-in-nhs-health-and-social-care-research/27371</w:t>
      </w:r>
    </w:p>
    <w:p w14:paraId="15D390CC" w14:textId="77777777" w:rsidR="006B08EB" w:rsidRPr="004E3979" w:rsidRDefault="006B08EB" w:rsidP="006B08EB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Hlk109720128"/>
      <w:r w:rsidRPr="004E397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 xml:space="preserve">ational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 xml:space="preserve">nstitute for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 xml:space="preserve">ealth and Care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 xml:space="preserve">esearch [Internet]. </w:t>
      </w:r>
      <w:bookmarkEnd w:id="0"/>
      <w:r w:rsidRPr="004E3979">
        <w:rPr>
          <w:rFonts w:ascii="Times New Roman" w:hAnsi="Times New Roman" w:cs="Times New Roman"/>
          <w:sz w:val="24"/>
          <w:szCs w:val="24"/>
          <w:lang w:val="en-US"/>
        </w:rPr>
        <w:t>Different experiences: A framework for considering who might be involved in research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 xml:space="preserve"> NIHR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 xml:space="preserve"> 2021 </w:t>
      </w:r>
      <w:bookmarkStart w:id="1" w:name="_Hlk109720139"/>
      <w:r w:rsidRPr="00571F6C">
        <w:rPr>
          <w:rFonts w:ascii="Times New Roman" w:hAnsi="Times New Roman" w:cs="Times New Roman"/>
          <w:sz w:val="24"/>
          <w:szCs w:val="24"/>
          <w:lang w:val="en-US"/>
        </w:rPr>
        <w:t xml:space="preserve">[cited 25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July 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>2021]</w:t>
      </w:r>
      <w:r w:rsidRPr="00571F6C">
        <w:rPr>
          <w:rFonts w:ascii="Times New Roman" w:hAnsi="Times New Roman" w:cs="Times New Roman"/>
          <w:sz w:val="24"/>
          <w:szCs w:val="24"/>
        </w:rPr>
        <w:t xml:space="preserve">. </w:t>
      </w:r>
      <w:bookmarkEnd w:id="1"/>
      <w:r w:rsidRPr="00571F6C">
        <w:rPr>
          <w:rFonts w:ascii="Times New Roman" w:hAnsi="Times New Roman" w:cs="Times New Roman"/>
          <w:sz w:val="24"/>
          <w:szCs w:val="24"/>
        </w:rPr>
        <w:t xml:space="preserve">Available from: </w:t>
      </w:r>
      <w:r w:rsidRPr="00571F6C">
        <w:rPr>
          <w:rFonts w:ascii="Times New Roman" w:hAnsi="Times New Roman" w:cs="Times New Roman"/>
          <w:sz w:val="24"/>
          <w:szCs w:val="24"/>
          <w:lang w:val="en-US"/>
        </w:rPr>
        <w:t>https://www.nihr.ac.uk/documents/different-experiences-a-framework-for-considering-who-might-be-involved-in-research/27387</w:t>
      </w:r>
    </w:p>
    <w:p w14:paraId="20BB8B48" w14:textId="77777777" w:rsidR="006B08EB" w:rsidRPr="004E3979" w:rsidRDefault="006B08EB" w:rsidP="006B08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B08EB">
        <w:rPr>
          <w:rFonts w:ascii="Times New Roman" w:hAnsi="Times New Roman" w:cs="Times New Roman"/>
          <w:sz w:val="24"/>
          <w:szCs w:val="24"/>
          <w:lang w:val="en-US"/>
        </w:rPr>
        <w:t xml:space="preserve">National Mental Health Consumer and Carer Forum. Advocacy brief: Co-design and co-production [Internet]. NMHCCF;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2017</w:t>
      </w:r>
      <w:r w:rsidRPr="006B08EB">
        <w:rPr>
          <w:rFonts w:ascii="Times New Roman" w:hAnsi="Times New Roman" w:cs="Times New Roman"/>
          <w:sz w:val="24"/>
          <w:szCs w:val="24"/>
          <w:lang w:val="en-US"/>
        </w:rPr>
        <w:t xml:space="preserve"> [cited 25 July 2021]. Available from: https://nmhccf.org.au/our-work/advocacy-briefs/co-design-and-co-production.</w:t>
      </w:r>
    </w:p>
    <w:p w14:paraId="4FFFF469" w14:textId="65CCCFBF" w:rsidR="004E3979" w:rsidRPr="004E3979" w:rsidRDefault="004E3979" w:rsidP="004E397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E3979">
        <w:rPr>
          <w:rFonts w:ascii="Times New Roman" w:hAnsi="Times New Roman" w:cs="Times New Roman"/>
          <w:sz w:val="24"/>
          <w:szCs w:val="24"/>
          <w:lang w:val="en-US"/>
        </w:rPr>
        <w:lastRenderedPageBreak/>
        <w:t>National Mental Health Commission. Consumer and carer engagement: A practical guide. Sydney: NMHC. 2019.</w:t>
      </w:r>
    </w:p>
    <w:p w14:paraId="03700127" w14:textId="77777777" w:rsidR="006B08EB" w:rsidRPr="000C42B4" w:rsidRDefault="006B08EB" w:rsidP="006B08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E3979">
        <w:rPr>
          <w:rFonts w:ascii="Times New Roman" w:hAnsi="Times New Roman" w:cs="Times New Roman"/>
          <w:sz w:val="24"/>
          <w:szCs w:val="24"/>
          <w:lang w:val="en-US"/>
        </w:rPr>
        <w:t>Schrank B, Wallcraft J. Good practice guidance. In Wallcraft J, Schrank B &amp; Amering M</w:t>
      </w:r>
      <w:r w:rsidRPr="000C42B4">
        <w:rPr>
          <w:rFonts w:ascii="Times New Roman" w:hAnsi="Times New Roman" w:cs="Times New Roman"/>
          <w:sz w:val="24"/>
          <w:szCs w:val="24"/>
          <w:lang w:val="en-US"/>
        </w:rPr>
        <w:t xml:space="preserve">, editors.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Handbook of service user involvement in mental health research</w:t>
      </w:r>
      <w:r w:rsidRPr="000C42B4">
        <w:rPr>
          <w:rFonts w:ascii="Times New Roman" w:hAnsi="Times New Roman" w:cs="Times New Roman"/>
          <w:sz w:val="24"/>
          <w:szCs w:val="24"/>
          <w:lang w:val="en-US"/>
        </w:rPr>
        <w:t xml:space="preserve">. Sussex: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Wiley-Blackwell</w:t>
      </w:r>
      <w:r w:rsidRPr="000C42B4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2009. p. 243-47.</w:t>
      </w:r>
    </w:p>
    <w:p w14:paraId="3AEF5B03" w14:textId="77777777" w:rsidR="004E3979" w:rsidRPr="004E3979" w:rsidRDefault="004E3979" w:rsidP="004E3979">
      <w:pPr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r w:rsidRPr="004E3979">
        <w:rPr>
          <w:rFonts w:ascii="Times New Roman" w:hAnsi="Times New Roman" w:cs="Times New Roman"/>
          <w:sz w:val="24"/>
          <w:szCs w:val="24"/>
          <w:lang w:val="en-US"/>
        </w:rPr>
        <w:t>Strnadová I, Dowse L, Watfern C. Doing research inclusively: Guidelines for co-producing research with people with disability. Disability Innovation Institute UNSW Sydney. 2020.</w:t>
      </w:r>
    </w:p>
    <w:p w14:paraId="0B834681" w14:textId="19EE909C" w:rsidR="004E3979" w:rsidRPr="004E3979" w:rsidRDefault="004E3979" w:rsidP="004E397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E3979">
        <w:rPr>
          <w:rFonts w:ascii="Times New Roman" w:hAnsi="Times New Roman" w:cs="Times New Roman"/>
          <w:sz w:val="24"/>
          <w:szCs w:val="24"/>
          <w:lang w:val="en-US"/>
        </w:rPr>
        <w:t xml:space="preserve">Suicide Prevention Resource Center. Involving people with lived experience [Internet]. Oklahoma City, OK: SPRC; 2021 [cited 25 </w:t>
      </w:r>
      <w:r w:rsidR="007D1A14">
        <w:rPr>
          <w:rFonts w:ascii="Times New Roman" w:hAnsi="Times New Roman" w:cs="Times New Roman"/>
          <w:sz w:val="24"/>
          <w:szCs w:val="24"/>
          <w:lang w:val="en-US"/>
        </w:rPr>
        <w:t xml:space="preserve">July </w:t>
      </w:r>
      <w:r w:rsidRPr="004E3979">
        <w:rPr>
          <w:rFonts w:ascii="Times New Roman" w:hAnsi="Times New Roman" w:cs="Times New Roman"/>
          <w:sz w:val="24"/>
          <w:szCs w:val="24"/>
          <w:lang w:val="en-US"/>
        </w:rPr>
        <w:t>2021]. Available from: https://sprc.org/livedexperiencetoolkit/engagement</w:t>
      </w:r>
    </w:p>
    <w:p w14:paraId="6AC3F1ED" w14:textId="3816872F" w:rsidR="006B08EB" w:rsidRPr="004E3979" w:rsidRDefault="004E3979" w:rsidP="006B08E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E3979"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  <w:lang w:val="en-US"/>
        </w:rPr>
        <w:fldChar w:fldCharType="begin"/>
      </w:r>
      <w:r w:rsidRPr="004E3979"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  <w:lang w:val="en-US"/>
        </w:rPr>
        <w:instrText xml:space="preserve"> ADDIN </w:instrText>
      </w:r>
      <w:r w:rsidRPr="004E3979"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  <w:lang w:val="en-US"/>
        </w:rPr>
        <w:fldChar w:fldCharType="end"/>
      </w:r>
      <w:r w:rsidR="006B08EB" w:rsidRPr="004E3979">
        <w:rPr>
          <w:rFonts w:ascii="Times New Roman" w:hAnsi="Times New Roman" w:cs="Times New Roman"/>
          <w:sz w:val="24"/>
          <w:szCs w:val="24"/>
          <w:lang w:val="en-US"/>
        </w:rPr>
        <w:t>Suomi A, Freeman B, Banfield M. Framework for the engagement of people with a lived experience in program implementation and research. Black Dog Institute</w:t>
      </w:r>
      <w:r w:rsidR="006B08E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B08EB" w:rsidRPr="004E3979">
        <w:rPr>
          <w:rFonts w:ascii="Times New Roman" w:hAnsi="Times New Roman" w:cs="Times New Roman"/>
          <w:sz w:val="24"/>
          <w:szCs w:val="24"/>
          <w:lang w:val="en-US"/>
        </w:rPr>
        <w:t xml:space="preserve"> 2017.</w:t>
      </w:r>
    </w:p>
    <w:p w14:paraId="4634701F" w14:textId="7A25108C" w:rsidR="004E3979" w:rsidRPr="004E3979" w:rsidRDefault="004E3979" w:rsidP="004E3979">
      <w:pPr>
        <w:keepNext/>
        <w:keepLines/>
        <w:spacing w:before="240" w:after="0"/>
        <w:outlineLvl w:val="0"/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  <w:lang w:val="en-US"/>
        </w:rPr>
      </w:pPr>
    </w:p>
    <w:p w14:paraId="17EE8544" w14:textId="77777777" w:rsidR="004E3979" w:rsidRPr="004E3979" w:rsidRDefault="004E3979">
      <w:pPr>
        <w:rPr>
          <w:lang w:val="en-US"/>
        </w:rPr>
      </w:pPr>
    </w:p>
    <w:sectPr w:rsidR="004E3979" w:rsidRPr="004E3979" w:rsidSect="008B65A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FFF1E" w14:textId="77777777" w:rsidR="00597010" w:rsidRDefault="00597010">
      <w:pPr>
        <w:spacing w:after="0" w:line="240" w:lineRule="auto"/>
      </w:pPr>
      <w:r>
        <w:separator/>
      </w:r>
    </w:p>
  </w:endnote>
  <w:endnote w:type="continuationSeparator" w:id="0">
    <w:p w14:paraId="733DB5E6" w14:textId="77777777" w:rsidR="00597010" w:rsidRDefault="0059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38952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9E8278" w14:textId="77777777" w:rsidR="00DD7417" w:rsidRDefault="006B08EB" w:rsidP="000A77D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3F534" w14:textId="77777777" w:rsidR="00597010" w:rsidRDefault="00597010">
      <w:pPr>
        <w:spacing w:after="0" w:line="240" w:lineRule="auto"/>
      </w:pPr>
      <w:r>
        <w:separator/>
      </w:r>
    </w:p>
  </w:footnote>
  <w:footnote w:type="continuationSeparator" w:id="0">
    <w:p w14:paraId="7D444846" w14:textId="77777777" w:rsidR="00597010" w:rsidRDefault="0059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E2402" w14:textId="77777777" w:rsidR="00DD06AC" w:rsidRDefault="00A22E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79"/>
    <w:rsid w:val="00046C76"/>
    <w:rsid w:val="00077EB2"/>
    <w:rsid w:val="00096EB3"/>
    <w:rsid w:val="000C42B4"/>
    <w:rsid w:val="00122EAD"/>
    <w:rsid w:val="003E6BC6"/>
    <w:rsid w:val="004E3979"/>
    <w:rsid w:val="00571F6C"/>
    <w:rsid w:val="00597010"/>
    <w:rsid w:val="006B08EB"/>
    <w:rsid w:val="007D1A14"/>
    <w:rsid w:val="00A22E50"/>
    <w:rsid w:val="00B84F66"/>
    <w:rsid w:val="00C02104"/>
    <w:rsid w:val="00C62587"/>
    <w:rsid w:val="00C871EB"/>
    <w:rsid w:val="00D10EC8"/>
    <w:rsid w:val="00DA1004"/>
    <w:rsid w:val="00DE587C"/>
    <w:rsid w:val="00E00B41"/>
    <w:rsid w:val="00FD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603DA"/>
  <w15:chartTrackingRefBased/>
  <w15:docId w15:val="{74D9780E-BEF2-484B-B7E9-767B43AFC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E3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3979"/>
  </w:style>
  <w:style w:type="paragraph" w:styleId="Footer">
    <w:name w:val="footer"/>
    <w:basedOn w:val="Normal"/>
    <w:link w:val="FooterChar"/>
    <w:uiPriority w:val="99"/>
    <w:semiHidden/>
    <w:unhideWhenUsed/>
    <w:rsid w:val="004E3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3979"/>
  </w:style>
  <w:style w:type="character" w:styleId="Hyperlink">
    <w:name w:val="Hyperlink"/>
    <w:basedOn w:val="DefaultParagraphFont"/>
    <w:uiPriority w:val="99"/>
    <w:unhideWhenUsed/>
    <w:rsid w:val="00E00B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0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Krysinska</dc:creator>
  <cp:keywords/>
  <dc:description/>
  <cp:lastModifiedBy>Karl Andriessen</cp:lastModifiedBy>
  <cp:revision>3</cp:revision>
  <dcterms:created xsi:type="dcterms:W3CDTF">2023-07-05T22:05:00Z</dcterms:created>
  <dcterms:modified xsi:type="dcterms:W3CDTF">2023-07-05T22:06:00Z</dcterms:modified>
</cp:coreProperties>
</file>