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E63E74" w14:textId="36884761" w:rsidR="00405D8D" w:rsidRDefault="0053311A" w:rsidP="00365447">
      <w:pPr>
        <w:rPr>
          <w:rFonts w:ascii="Times" w:hAnsi="Times" w:cs="Times"/>
          <w:sz w:val="24"/>
          <w:szCs w:val="24"/>
          <w:lang w:val="en-US"/>
        </w:rPr>
      </w:pPr>
      <w:r>
        <w:rPr>
          <w:rFonts w:ascii="Times" w:hAnsi="Times" w:cs="Times"/>
          <w:noProof/>
          <w:sz w:val="24"/>
          <w:szCs w:val="24"/>
        </w:rPr>
        <w:object w:dxaOrig="1440" w:dyaOrig="1440" w14:anchorId="0A03306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355.7pt;margin-top:27.2pt;width:97.35pt;height:42.65pt;z-index:251659264;mso-position-horizontal-relative:text;mso-position-vertical-relative:text;mso-width-relative:page;mso-height-relative:page">
            <v:imagedata r:id="rId5" o:title=""/>
          </v:shape>
          <o:OLEObject Type="Embed" ProgID="PBrush" ShapeID="_x0000_s1026" DrawAspect="Content" ObjectID="_1744828944" r:id="rId6"/>
        </w:object>
      </w:r>
      <w:r w:rsidR="00BF31FF">
        <w:rPr>
          <w:rFonts w:ascii="Times" w:hAnsi="Times" w:cs="Times"/>
          <w:b/>
          <w:bCs/>
          <w:sz w:val="24"/>
          <w:szCs w:val="24"/>
          <w:lang w:val="en-US"/>
        </w:rPr>
        <w:t>S</w:t>
      </w:r>
      <w:r w:rsidR="00365447" w:rsidRPr="004C39F5">
        <w:rPr>
          <w:rFonts w:ascii="Times" w:hAnsi="Times" w:cs="Times"/>
          <w:b/>
          <w:bCs/>
          <w:sz w:val="24"/>
          <w:szCs w:val="24"/>
          <w:lang w:val="en-US"/>
        </w:rPr>
        <w:t>upplement</w:t>
      </w:r>
      <w:r w:rsidR="00BF31FF">
        <w:rPr>
          <w:rFonts w:ascii="Times" w:hAnsi="Times" w:cs="Times"/>
          <w:b/>
          <w:bCs/>
          <w:sz w:val="24"/>
          <w:szCs w:val="24"/>
          <w:lang w:val="en-US"/>
        </w:rPr>
        <w:t>al material f</w:t>
      </w:r>
      <w:r w:rsidR="00365447" w:rsidRPr="004C39F5">
        <w:rPr>
          <w:rFonts w:ascii="Times" w:hAnsi="Times" w:cs="Times"/>
          <w:b/>
          <w:bCs/>
          <w:sz w:val="24"/>
          <w:szCs w:val="24"/>
          <w:lang w:val="en-US"/>
        </w:rPr>
        <w:t xml:space="preserve">igure 1. </w:t>
      </w:r>
      <w:r w:rsidR="00365447" w:rsidRPr="004C39F5">
        <w:rPr>
          <w:rFonts w:ascii="Times" w:hAnsi="Times" w:cs="Times"/>
          <w:sz w:val="24"/>
          <w:szCs w:val="24"/>
          <w:lang w:val="en-US"/>
        </w:rPr>
        <w:t xml:space="preserve">Directed acyclic graph for </w:t>
      </w:r>
      <w:r w:rsidR="000D44F2" w:rsidRPr="004C39F5">
        <w:rPr>
          <w:rFonts w:ascii="Times" w:hAnsi="Times" w:cs="Times"/>
          <w:sz w:val="24"/>
          <w:szCs w:val="24"/>
          <w:lang w:val="en-US"/>
        </w:rPr>
        <w:t xml:space="preserve">the </w:t>
      </w:r>
      <w:r w:rsidR="00365447" w:rsidRPr="004C39F5">
        <w:rPr>
          <w:rFonts w:ascii="Times" w:hAnsi="Times" w:cs="Times"/>
          <w:sz w:val="24"/>
          <w:szCs w:val="24"/>
          <w:lang w:val="en-US"/>
        </w:rPr>
        <w:t xml:space="preserve">association between PTSD and </w:t>
      </w:r>
      <w:proofErr w:type="spellStart"/>
      <w:r w:rsidR="00365447" w:rsidRPr="004C39F5">
        <w:rPr>
          <w:rFonts w:ascii="Times" w:hAnsi="Times" w:cs="Times"/>
          <w:sz w:val="24"/>
          <w:szCs w:val="24"/>
          <w:lang w:val="en-US"/>
        </w:rPr>
        <w:t>cardiometabolic</w:t>
      </w:r>
      <w:proofErr w:type="spellEnd"/>
      <w:r w:rsidR="00365447" w:rsidRPr="004C39F5">
        <w:rPr>
          <w:rFonts w:ascii="Times" w:hAnsi="Times" w:cs="Times"/>
          <w:sz w:val="24"/>
          <w:szCs w:val="24"/>
          <w:lang w:val="en-US"/>
        </w:rPr>
        <w:t xml:space="preserve"> diseases</w:t>
      </w:r>
      <w:r w:rsidR="00365447" w:rsidRPr="00365447">
        <w:rPr>
          <w:rFonts w:ascii="Times" w:hAnsi="Times" w:cs="Times"/>
          <w:sz w:val="24"/>
          <w:szCs w:val="24"/>
          <w:lang w:val="en-US"/>
        </w:rPr>
        <w:t>.</w:t>
      </w:r>
    </w:p>
    <w:p w14:paraId="25272FA7" w14:textId="64310D67" w:rsidR="000D402E" w:rsidRPr="00926098" w:rsidRDefault="0053311A" w:rsidP="00365447">
      <w:pPr>
        <w:rPr>
          <w:rFonts w:ascii="Times" w:hAnsi="Times" w:cs="Times"/>
          <w:sz w:val="24"/>
          <w:szCs w:val="24"/>
        </w:rPr>
      </w:pPr>
      <w:r>
        <w:rPr>
          <w:rFonts w:ascii="Times" w:hAnsi="Times" w:cs="Times"/>
          <w:noProof/>
          <w:sz w:val="24"/>
          <w:szCs w:val="24"/>
        </w:rPr>
        <w:object w:dxaOrig="1440" w:dyaOrig="1440" w14:anchorId="2FD40887">
          <v:shape id="_x0000_s1028" type="#_x0000_t75" style="position:absolute;margin-left:357.65pt;margin-top:53.05pt;width:99.15pt;height:41.5pt;z-index:251663360;mso-position-horizontal-relative:text;mso-position-vertical-relative:text;mso-width-relative:page;mso-height-relative:page">
            <v:imagedata r:id="rId7" o:title=""/>
          </v:shape>
          <o:OLEObject Type="Embed" ProgID="PBrush" ShapeID="_x0000_s1028" DrawAspect="Content" ObjectID="_1744828945" r:id="rId8"/>
        </w:object>
      </w:r>
      <w:r>
        <w:rPr>
          <w:rFonts w:ascii="Times" w:hAnsi="Times" w:cs="Times"/>
          <w:b/>
          <w:bCs/>
          <w:noProof/>
          <w:sz w:val="24"/>
          <w:szCs w:val="24"/>
        </w:rPr>
        <w:object w:dxaOrig="1440" w:dyaOrig="1440" w14:anchorId="766C0CEE">
          <v:shape id="_x0000_s1027" type="#_x0000_t75" style="position:absolute;margin-left:355.7pt;margin-top:33.15pt;width:134pt;height:20.65pt;z-index:251661312;mso-position-horizontal-relative:text;mso-position-vertical-relative:text;mso-width-relative:page;mso-height-relative:page">
            <v:imagedata r:id="rId9" o:title=""/>
          </v:shape>
          <o:OLEObject Type="Embed" ProgID="PBrush" ShapeID="_x0000_s1027" DrawAspect="Content" ObjectID="_1744828946" r:id="rId10"/>
        </w:object>
      </w:r>
      <w:r w:rsidR="00926098" w:rsidRPr="00926098">
        <w:rPr>
          <w:rFonts w:ascii="Times" w:hAnsi="Times" w:cs="Times"/>
          <w:noProof/>
          <w:sz w:val="24"/>
          <w:szCs w:val="24"/>
          <w:lang w:eastAsia="nb-NO"/>
        </w:rPr>
        <w:drawing>
          <wp:inline distT="0" distB="0" distL="0" distR="0" wp14:anchorId="76E2208D" wp14:editId="5EEA7901">
            <wp:extent cx="5760720" cy="3686175"/>
            <wp:effectExtent l="0" t="0" r="0" b="9525"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86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DB85BB" w14:textId="425916C2" w:rsidR="00365447" w:rsidRDefault="00365447" w:rsidP="00405D8D">
      <w:pPr>
        <w:rPr>
          <w:rFonts w:ascii="Times" w:hAnsi="Times" w:cs="Times"/>
          <w:sz w:val="24"/>
          <w:szCs w:val="24"/>
          <w:lang w:val="en-US"/>
        </w:rPr>
      </w:pPr>
    </w:p>
    <w:p w14:paraId="1B3C3C5C" w14:textId="4E9BBFAA" w:rsidR="00405D8D" w:rsidRDefault="00476C7F" w:rsidP="000262AC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476C7F">
        <w:rPr>
          <w:rFonts w:ascii="Times New Roman" w:hAnsi="Times New Roman" w:cs="Times New Roman"/>
          <w:sz w:val="24"/>
          <w:szCs w:val="24"/>
          <w:lang w:val="en-US"/>
        </w:rPr>
        <w:t>Further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explanation about the </w:t>
      </w:r>
      <w:r>
        <w:rPr>
          <w:rFonts w:ascii="Times" w:hAnsi="Times" w:cs="Times"/>
          <w:sz w:val="24"/>
          <w:szCs w:val="24"/>
          <w:lang w:val="en-US"/>
        </w:rPr>
        <w:t>d</w:t>
      </w:r>
      <w:r w:rsidRPr="004C39F5">
        <w:rPr>
          <w:rFonts w:ascii="Times" w:hAnsi="Times" w:cs="Times"/>
          <w:sz w:val="24"/>
          <w:szCs w:val="24"/>
          <w:lang w:val="en-US"/>
        </w:rPr>
        <w:t>irected acyclic graph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could be found at [</w:t>
      </w:r>
      <w:r w:rsidR="00B768E4" w:rsidRPr="00B768E4">
        <w:rPr>
          <w:rFonts w:ascii="Times New Roman" w:hAnsi="Times New Roman" w:cs="Times New Roman"/>
          <w:sz w:val="24"/>
          <w:szCs w:val="24"/>
          <w:lang w:val="en-US"/>
        </w:rPr>
        <w:t>http://dagitty.net/</w:t>
      </w:r>
      <w:r>
        <w:rPr>
          <w:rFonts w:ascii="Times New Roman" w:hAnsi="Times New Roman" w:cs="Times New Roman"/>
          <w:sz w:val="24"/>
          <w:szCs w:val="24"/>
          <w:lang w:val="en-US"/>
        </w:rPr>
        <w:t>]</w:t>
      </w:r>
      <w:r w:rsidR="00F91E4A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8A3E5C" w:rsidRPr="008A3E5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038511EF" w14:textId="230DB101" w:rsidR="00405D8D" w:rsidRDefault="00405D8D" w:rsidP="000262AC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5F4C2929" w14:textId="07D3F3C6" w:rsidR="00405D8D" w:rsidRDefault="00405D8D" w:rsidP="000262AC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693B994A" w14:textId="2E74AC16" w:rsidR="00405D8D" w:rsidRDefault="00405D8D" w:rsidP="000262AC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4CFA99AA" w14:textId="44E5E826" w:rsidR="00405D8D" w:rsidRDefault="00405D8D" w:rsidP="000262AC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4307C808" w14:textId="1C91A6A9" w:rsidR="00405D8D" w:rsidRDefault="00405D8D" w:rsidP="000262AC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1AB36D60" w14:textId="298354E4" w:rsidR="00405D8D" w:rsidRDefault="00405D8D" w:rsidP="000262AC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2E5C6F45" w14:textId="2B2565A3" w:rsidR="004C4B3F" w:rsidRDefault="004C4B3F" w:rsidP="000262AC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54B8E133" w14:textId="53A44A34" w:rsidR="004C4B3F" w:rsidRDefault="004C4B3F" w:rsidP="000262AC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60BF7D36" w14:textId="2D337608" w:rsidR="004C4B3F" w:rsidRDefault="004C4B3F" w:rsidP="000262AC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2A43DC96" w14:textId="77777777" w:rsidR="004C4B3F" w:rsidRDefault="004C4B3F" w:rsidP="000262AC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3B9D1536" w14:textId="208AD9CD" w:rsidR="00405D8D" w:rsidRDefault="00405D8D" w:rsidP="000262AC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09D2478C" w14:textId="77777777" w:rsidR="008C3413" w:rsidRDefault="008C3413" w:rsidP="000262AC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02B45B2F" w14:textId="5C1AC6E1" w:rsidR="008A3E5C" w:rsidRDefault="008A3E5C" w:rsidP="000262AC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7227477D" w14:textId="328F56AC" w:rsidR="000262AC" w:rsidRDefault="00BF31FF" w:rsidP="00014D01">
      <w:pPr>
        <w:spacing w:line="276" w:lineRule="auto"/>
        <w:rPr>
          <w:rFonts w:ascii="Times New Roman" w:hAnsi="Times New Roman" w:cs="Times New Roman"/>
          <w:bCs/>
          <w:sz w:val="24"/>
          <w:szCs w:val="24"/>
          <w:lang w:val="en-GB"/>
        </w:rPr>
      </w:pPr>
      <w:r>
        <w:rPr>
          <w:rFonts w:ascii="Times" w:hAnsi="Times" w:cs="Times"/>
          <w:b/>
          <w:bCs/>
          <w:sz w:val="24"/>
          <w:szCs w:val="24"/>
          <w:lang w:val="en-US"/>
        </w:rPr>
        <w:lastRenderedPageBreak/>
        <w:t>S</w:t>
      </w:r>
      <w:r w:rsidRPr="004C39F5">
        <w:rPr>
          <w:rFonts w:ascii="Times" w:hAnsi="Times" w:cs="Times"/>
          <w:b/>
          <w:bCs/>
          <w:sz w:val="24"/>
          <w:szCs w:val="24"/>
          <w:lang w:val="en-US"/>
        </w:rPr>
        <w:t>upplement</w:t>
      </w:r>
      <w:r>
        <w:rPr>
          <w:rFonts w:ascii="Times" w:hAnsi="Times" w:cs="Times"/>
          <w:b/>
          <w:bCs/>
          <w:sz w:val="24"/>
          <w:szCs w:val="24"/>
          <w:lang w:val="en-US"/>
        </w:rPr>
        <w:t>al material</w:t>
      </w:r>
      <w:r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t</w:t>
      </w:r>
      <w:r w:rsidR="00B70550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able </w:t>
      </w:r>
      <w:r w:rsidR="000262AC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1. </w:t>
      </w:r>
      <w:r w:rsidR="000262AC">
        <w:rPr>
          <w:rFonts w:ascii="Times New Roman" w:hAnsi="Times New Roman" w:cs="Times New Roman"/>
          <w:bCs/>
          <w:sz w:val="24"/>
          <w:szCs w:val="24"/>
          <w:lang w:val="en-GB"/>
        </w:rPr>
        <w:t>E-values for the HRs of cardiometabolic comorbidities among PTSD patients compared to the population without PTSD</w:t>
      </w:r>
    </w:p>
    <w:tbl>
      <w:tblPr>
        <w:tblStyle w:val="Tabellrutenett"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73"/>
        <w:gridCol w:w="835"/>
        <w:gridCol w:w="637"/>
        <w:gridCol w:w="1100"/>
        <w:gridCol w:w="3827"/>
      </w:tblGrid>
      <w:tr w:rsidR="00063DF0" w14:paraId="12621E29" w14:textId="77777777" w:rsidTr="00063DF0">
        <w:trPr>
          <w:trHeight w:val="374"/>
        </w:trPr>
        <w:tc>
          <w:tcPr>
            <w:tcW w:w="1474" w:type="pct"/>
            <w:tcBorders>
              <w:top w:val="single" w:sz="12" w:space="0" w:color="auto"/>
              <w:left w:val="nil"/>
              <w:bottom w:val="nil"/>
              <w:right w:val="nil"/>
            </w:tcBorders>
            <w:hideMark/>
          </w:tcPr>
          <w:p w14:paraId="482B6929" w14:textId="77777777" w:rsidR="00063DF0" w:rsidRDefault="00063DF0" w:rsidP="00132537">
            <w:pPr>
              <w:spacing w:line="276" w:lineRule="auto"/>
              <w:rPr>
                <w:rFonts w:ascii="Times" w:hAnsi="Times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" w:hAnsi="Times" w:cs="Times New Roman"/>
                <w:color w:val="000000" w:themeColor="text1"/>
                <w:sz w:val="24"/>
                <w:szCs w:val="24"/>
              </w:rPr>
              <w:t>Event</w:t>
            </w:r>
            <w:proofErr w:type="spellEnd"/>
            <w:r>
              <w:rPr>
                <w:rFonts w:ascii="Times" w:hAnsi="Times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" w:hAnsi="Times" w:cs="Times New Roman"/>
                <w:color w:val="000000" w:themeColor="text1"/>
                <w:sz w:val="24"/>
                <w:szCs w:val="24"/>
              </w:rPr>
              <w:t>outcomes</w:t>
            </w:r>
            <w:proofErr w:type="spellEnd"/>
            <w:r>
              <w:rPr>
                <w:rFonts w:ascii="Times" w:hAnsi="Times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811" w:type="pct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46E28C1" w14:textId="4814C6C8" w:rsidR="00063DF0" w:rsidRDefault="00063DF0" w:rsidP="00132537">
            <w:pPr>
              <w:jc w:val="center"/>
              <w:rPr>
                <w:rFonts w:ascii="Times" w:hAnsi="Times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715" w:type="pct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  <w:hideMark/>
          </w:tcPr>
          <w:p w14:paraId="511E4C4E" w14:textId="6749A0C3" w:rsidR="00063DF0" w:rsidRDefault="00063DF0" w:rsidP="00063DF0">
            <w:pPr>
              <w:rPr>
                <w:rFonts w:ascii="Times" w:hAnsi="Times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" w:hAnsi="Times" w:cs="Times New Roman"/>
                <w:b/>
                <w:color w:val="000000" w:themeColor="text1"/>
                <w:sz w:val="24"/>
                <w:szCs w:val="24"/>
              </w:rPr>
              <w:t xml:space="preserve">                      Model 6</w:t>
            </w:r>
          </w:p>
        </w:tc>
      </w:tr>
      <w:tr w:rsidR="00063DF0" w14:paraId="78493155" w14:textId="77777777" w:rsidTr="00063DF0">
        <w:trPr>
          <w:trHeight w:val="260"/>
        </w:trPr>
        <w:tc>
          <w:tcPr>
            <w:tcW w:w="147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92BCBDB" w14:textId="77777777" w:rsidR="00063DF0" w:rsidRDefault="00063DF0" w:rsidP="00132537">
            <w:pPr>
              <w:spacing w:line="276" w:lineRule="auto"/>
              <w:rPr>
                <w:rFonts w:ascii="Times" w:hAnsi="Times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0387CE9" w14:textId="7D773862" w:rsidR="00063DF0" w:rsidRDefault="00063DF0" w:rsidP="00132537">
            <w:pPr>
              <w:ind w:left="170"/>
              <w:jc w:val="center"/>
              <w:rPr>
                <w:rFonts w:ascii="Times" w:hAnsi="Times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21C9CC9" w14:textId="61BB0062" w:rsidR="00063DF0" w:rsidRDefault="00063DF0" w:rsidP="00132537">
            <w:pPr>
              <w:jc w:val="center"/>
              <w:rPr>
                <w:rFonts w:ascii="Times" w:hAnsi="Times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EB78FF4" w14:textId="77777777" w:rsidR="00063DF0" w:rsidRDefault="00063DF0" w:rsidP="00132537">
            <w:pPr>
              <w:jc w:val="center"/>
              <w:rPr>
                <w:rFonts w:ascii="Times" w:hAnsi="Times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" w:hAnsi="Times" w:cs="Times New Roman"/>
                <w:bCs/>
                <w:color w:val="000000" w:themeColor="text1"/>
                <w:sz w:val="24"/>
                <w:szCs w:val="24"/>
              </w:rPr>
              <w:t>HR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31A700C" w14:textId="77777777" w:rsidR="00063DF0" w:rsidRDefault="00063DF0" w:rsidP="00132537">
            <w:pPr>
              <w:jc w:val="center"/>
              <w:rPr>
                <w:rFonts w:ascii="Times" w:hAnsi="Times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" w:hAnsi="Times" w:cs="Times New Roman"/>
                <w:bCs/>
                <w:color w:val="000000" w:themeColor="text1"/>
                <w:sz w:val="24"/>
                <w:szCs w:val="24"/>
              </w:rPr>
              <w:t>CI*</w:t>
            </w:r>
          </w:p>
        </w:tc>
      </w:tr>
      <w:tr w:rsidR="00063DF0" w14:paraId="6EE545F8" w14:textId="77777777" w:rsidTr="00063DF0">
        <w:tc>
          <w:tcPr>
            <w:tcW w:w="1474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AF673D4" w14:textId="77777777" w:rsidR="00063DF0" w:rsidRDefault="00063DF0" w:rsidP="00063DF0">
            <w:pPr>
              <w:spacing w:line="276" w:lineRule="auto"/>
              <w:rPr>
                <w:rFonts w:ascii="Times" w:hAnsi="Times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Hypertensive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diseases</w:t>
            </w:r>
            <w:proofErr w:type="spellEnd"/>
          </w:p>
        </w:tc>
        <w:tc>
          <w:tcPr>
            <w:tcW w:w="46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BC65FDC" w14:textId="5E0AA84F" w:rsidR="00063DF0" w:rsidRDefault="00063DF0" w:rsidP="00063DF0">
            <w:pPr>
              <w:spacing w:line="276" w:lineRule="auto"/>
              <w:jc w:val="center"/>
              <w:rPr>
                <w:rFonts w:ascii="Times" w:hAnsi="Times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4585E94" w14:textId="59E7D070" w:rsidR="00063DF0" w:rsidRDefault="00063DF0" w:rsidP="00063DF0">
            <w:pPr>
              <w:spacing w:line="276" w:lineRule="auto"/>
              <w:jc w:val="center"/>
              <w:rPr>
                <w:rFonts w:ascii="Times" w:hAnsi="Times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D311D93" w14:textId="3CF79475" w:rsidR="00063DF0" w:rsidRDefault="00063DF0" w:rsidP="00063DF0">
            <w:pPr>
              <w:spacing w:line="276" w:lineRule="auto"/>
              <w:jc w:val="center"/>
              <w:rPr>
                <w:rFonts w:ascii="Times" w:hAnsi="Times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" w:hAnsi="Times" w:cs="Times New Roman"/>
                <w:color w:val="000000" w:themeColor="text1"/>
                <w:sz w:val="24"/>
                <w:szCs w:val="24"/>
              </w:rPr>
              <w:t>2.38</w:t>
            </w:r>
          </w:p>
        </w:tc>
        <w:tc>
          <w:tcPr>
            <w:tcW w:w="2109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04840A9" w14:textId="09BFC7FD" w:rsidR="00063DF0" w:rsidRDefault="00063DF0" w:rsidP="005D3640">
            <w:pPr>
              <w:spacing w:line="276" w:lineRule="auto"/>
              <w:jc w:val="center"/>
              <w:rPr>
                <w:rFonts w:ascii="Times" w:hAnsi="Times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" w:hAnsi="Times" w:cs="Times New Roman"/>
                <w:color w:val="000000" w:themeColor="text1"/>
                <w:sz w:val="24"/>
                <w:szCs w:val="24"/>
              </w:rPr>
              <w:t>2.17</w:t>
            </w:r>
          </w:p>
        </w:tc>
      </w:tr>
      <w:tr w:rsidR="00063DF0" w14:paraId="069BF93A" w14:textId="77777777" w:rsidTr="00063DF0">
        <w:tc>
          <w:tcPr>
            <w:tcW w:w="1474" w:type="pct"/>
            <w:hideMark/>
          </w:tcPr>
          <w:p w14:paraId="6CBA2C3C" w14:textId="7562D39F" w:rsidR="00063DF0" w:rsidRDefault="00063DF0" w:rsidP="00063DF0">
            <w:pPr>
              <w:spacing w:line="276" w:lineRule="auto"/>
              <w:rPr>
                <w:rFonts w:ascii="Times" w:hAnsi="Times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Isch</w:t>
            </w:r>
            <w:r w:rsidR="0028065B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emic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heart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diseases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60" w:type="pct"/>
            <w:vAlign w:val="center"/>
          </w:tcPr>
          <w:p w14:paraId="3D3FECAA" w14:textId="4DB596FA" w:rsidR="00063DF0" w:rsidRDefault="00063DF0" w:rsidP="00063DF0">
            <w:pPr>
              <w:spacing w:line="276" w:lineRule="auto"/>
              <w:jc w:val="center"/>
              <w:rPr>
                <w:rFonts w:ascii="Times" w:hAnsi="Times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1" w:type="pct"/>
            <w:vAlign w:val="center"/>
          </w:tcPr>
          <w:p w14:paraId="5866FAC4" w14:textId="4A6DDC12" w:rsidR="00063DF0" w:rsidRDefault="00063DF0" w:rsidP="00063DF0">
            <w:pPr>
              <w:spacing w:line="276" w:lineRule="auto"/>
              <w:jc w:val="center"/>
              <w:rPr>
                <w:rFonts w:ascii="Times" w:hAnsi="Times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06" w:type="pct"/>
            <w:vAlign w:val="center"/>
          </w:tcPr>
          <w:p w14:paraId="01AF1636" w14:textId="5328373F" w:rsidR="00063DF0" w:rsidRDefault="00063DF0" w:rsidP="00063DF0">
            <w:pPr>
              <w:spacing w:line="276" w:lineRule="auto"/>
              <w:jc w:val="center"/>
              <w:rPr>
                <w:rFonts w:ascii="Times" w:hAnsi="Times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" w:hAnsi="Times" w:cs="Times New Roman"/>
                <w:color w:val="000000" w:themeColor="text1"/>
                <w:sz w:val="24"/>
                <w:szCs w:val="24"/>
              </w:rPr>
              <w:t>2.59</w:t>
            </w:r>
          </w:p>
        </w:tc>
        <w:tc>
          <w:tcPr>
            <w:tcW w:w="2109" w:type="pct"/>
            <w:vAlign w:val="center"/>
          </w:tcPr>
          <w:p w14:paraId="34F3C366" w14:textId="58F06F52" w:rsidR="00063DF0" w:rsidRDefault="00063DF0" w:rsidP="00063DF0">
            <w:pPr>
              <w:spacing w:line="276" w:lineRule="auto"/>
              <w:jc w:val="center"/>
              <w:rPr>
                <w:rFonts w:ascii="Times" w:hAnsi="Times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" w:hAnsi="Times" w:cs="Times New Roman"/>
                <w:color w:val="000000" w:themeColor="text1"/>
                <w:sz w:val="24"/>
                <w:szCs w:val="24"/>
              </w:rPr>
              <w:t>2.29</w:t>
            </w:r>
          </w:p>
        </w:tc>
      </w:tr>
      <w:tr w:rsidR="00063DF0" w14:paraId="5AF8FA7F" w14:textId="77777777" w:rsidTr="00063DF0">
        <w:tc>
          <w:tcPr>
            <w:tcW w:w="1474" w:type="pct"/>
            <w:hideMark/>
          </w:tcPr>
          <w:p w14:paraId="28B4D008" w14:textId="77777777" w:rsidR="00063DF0" w:rsidRDefault="00063DF0" w:rsidP="00063DF0">
            <w:pPr>
              <w:spacing w:line="276" w:lineRule="auto"/>
              <w:rPr>
                <w:rFonts w:ascii="Times" w:hAnsi="Times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Pulmonary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heart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diseases</w:t>
            </w:r>
            <w:proofErr w:type="spellEnd"/>
          </w:p>
        </w:tc>
        <w:tc>
          <w:tcPr>
            <w:tcW w:w="460" w:type="pct"/>
            <w:vAlign w:val="center"/>
          </w:tcPr>
          <w:p w14:paraId="3B9D91F5" w14:textId="236D6133" w:rsidR="00063DF0" w:rsidRDefault="00063DF0" w:rsidP="00063DF0">
            <w:pPr>
              <w:spacing w:line="276" w:lineRule="auto"/>
              <w:jc w:val="center"/>
              <w:rPr>
                <w:rFonts w:ascii="Times" w:hAnsi="Times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1" w:type="pct"/>
            <w:vAlign w:val="center"/>
          </w:tcPr>
          <w:p w14:paraId="26F52FAF" w14:textId="36369CCC" w:rsidR="00063DF0" w:rsidRDefault="00063DF0" w:rsidP="00063DF0">
            <w:pPr>
              <w:spacing w:line="276" w:lineRule="auto"/>
              <w:jc w:val="center"/>
              <w:rPr>
                <w:rFonts w:ascii="Times" w:hAnsi="Times" w:cs="Times New Roman"/>
                <w:sz w:val="24"/>
                <w:szCs w:val="24"/>
              </w:rPr>
            </w:pPr>
          </w:p>
        </w:tc>
        <w:tc>
          <w:tcPr>
            <w:tcW w:w="606" w:type="pct"/>
            <w:vAlign w:val="center"/>
          </w:tcPr>
          <w:p w14:paraId="27331196" w14:textId="49780395" w:rsidR="00063DF0" w:rsidRDefault="00063DF0" w:rsidP="00063DF0">
            <w:pPr>
              <w:spacing w:line="276" w:lineRule="auto"/>
              <w:jc w:val="center"/>
              <w:rPr>
                <w:rFonts w:ascii="Times" w:hAnsi="Times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" w:hAnsi="Times" w:cs="Times New Roman"/>
                <w:color w:val="000000" w:themeColor="text1"/>
                <w:sz w:val="24"/>
                <w:szCs w:val="24"/>
              </w:rPr>
              <w:t>2.44</w:t>
            </w:r>
          </w:p>
        </w:tc>
        <w:tc>
          <w:tcPr>
            <w:tcW w:w="2109" w:type="pct"/>
            <w:vAlign w:val="center"/>
          </w:tcPr>
          <w:p w14:paraId="6D366621" w14:textId="1AEB828B" w:rsidR="00063DF0" w:rsidRDefault="00063DF0" w:rsidP="00063DF0">
            <w:pPr>
              <w:spacing w:line="276" w:lineRule="auto"/>
              <w:jc w:val="center"/>
              <w:rPr>
                <w:rFonts w:ascii="Times" w:hAnsi="Times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" w:hAnsi="Times" w:cs="Times New Roman"/>
                <w:color w:val="000000" w:themeColor="text1"/>
                <w:sz w:val="24"/>
                <w:szCs w:val="24"/>
              </w:rPr>
              <w:t>1.79</w:t>
            </w:r>
          </w:p>
        </w:tc>
      </w:tr>
      <w:tr w:rsidR="00063DF0" w14:paraId="30447E17" w14:textId="77777777" w:rsidTr="00063DF0">
        <w:tc>
          <w:tcPr>
            <w:tcW w:w="1474" w:type="pct"/>
            <w:hideMark/>
          </w:tcPr>
          <w:p w14:paraId="1CAEB361" w14:textId="77777777" w:rsidR="00063DF0" w:rsidRDefault="00063DF0" w:rsidP="00063DF0">
            <w:pPr>
              <w:spacing w:line="276" w:lineRule="auto"/>
              <w:rPr>
                <w:rFonts w:ascii="Times" w:hAnsi="Times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Cerebrovascular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diseases</w:t>
            </w:r>
            <w:proofErr w:type="spellEnd"/>
          </w:p>
        </w:tc>
        <w:tc>
          <w:tcPr>
            <w:tcW w:w="460" w:type="pct"/>
            <w:vAlign w:val="center"/>
          </w:tcPr>
          <w:p w14:paraId="75245086" w14:textId="3C7A81B5" w:rsidR="00063DF0" w:rsidRDefault="00063DF0" w:rsidP="00063DF0">
            <w:pPr>
              <w:spacing w:line="276" w:lineRule="auto"/>
              <w:jc w:val="center"/>
              <w:rPr>
                <w:rFonts w:ascii="Times" w:hAnsi="Times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1" w:type="pct"/>
            <w:vAlign w:val="center"/>
          </w:tcPr>
          <w:p w14:paraId="0D321F0B" w14:textId="42CED9E4" w:rsidR="00063DF0" w:rsidRDefault="00063DF0" w:rsidP="00063DF0">
            <w:pPr>
              <w:spacing w:line="276" w:lineRule="auto"/>
              <w:jc w:val="center"/>
              <w:rPr>
                <w:rFonts w:ascii="Times" w:hAnsi="Times" w:cs="Times New Roman"/>
                <w:sz w:val="24"/>
                <w:szCs w:val="24"/>
              </w:rPr>
            </w:pPr>
          </w:p>
        </w:tc>
        <w:tc>
          <w:tcPr>
            <w:tcW w:w="606" w:type="pct"/>
            <w:vAlign w:val="center"/>
          </w:tcPr>
          <w:p w14:paraId="56DD8DEF" w14:textId="3715A463" w:rsidR="00063DF0" w:rsidRDefault="00063DF0" w:rsidP="00063DF0">
            <w:pPr>
              <w:spacing w:line="276" w:lineRule="auto"/>
              <w:jc w:val="center"/>
              <w:rPr>
                <w:rFonts w:ascii="Times" w:hAnsi="Times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" w:hAnsi="Times" w:cs="Times New Roman"/>
                <w:color w:val="000000" w:themeColor="text1"/>
                <w:sz w:val="24"/>
                <w:szCs w:val="24"/>
              </w:rPr>
              <w:t>2.35</w:t>
            </w:r>
          </w:p>
        </w:tc>
        <w:tc>
          <w:tcPr>
            <w:tcW w:w="2109" w:type="pct"/>
            <w:vAlign w:val="center"/>
          </w:tcPr>
          <w:p w14:paraId="0C9AF8B9" w14:textId="57FBDB99" w:rsidR="00063DF0" w:rsidRDefault="00063DF0" w:rsidP="00063DF0">
            <w:pPr>
              <w:spacing w:line="276" w:lineRule="auto"/>
              <w:jc w:val="center"/>
              <w:rPr>
                <w:rFonts w:ascii="Times" w:hAnsi="Times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" w:hAnsi="Times" w:cs="Times New Roman"/>
                <w:color w:val="000000" w:themeColor="text1"/>
                <w:sz w:val="24"/>
                <w:szCs w:val="24"/>
              </w:rPr>
              <w:t>1.93</w:t>
            </w:r>
          </w:p>
        </w:tc>
      </w:tr>
      <w:tr w:rsidR="00063DF0" w14:paraId="221B1FBF" w14:textId="77777777" w:rsidTr="00063DF0">
        <w:tc>
          <w:tcPr>
            <w:tcW w:w="1474" w:type="pct"/>
            <w:hideMark/>
          </w:tcPr>
          <w:p w14:paraId="4EA60AA0" w14:textId="77777777" w:rsidR="00063DF0" w:rsidRDefault="00063DF0" w:rsidP="00063DF0">
            <w:pPr>
              <w:spacing w:line="276" w:lineRule="auto"/>
              <w:rPr>
                <w:rFonts w:ascii="Times" w:hAnsi="Times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Diabetes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mellitus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460" w:type="pct"/>
            <w:vAlign w:val="center"/>
          </w:tcPr>
          <w:p w14:paraId="52F286E6" w14:textId="4C43F57D" w:rsidR="00063DF0" w:rsidRDefault="00063DF0" w:rsidP="00063DF0">
            <w:pPr>
              <w:spacing w:line="276" w:lineRule="auto"/>
              <w:jc w:val="center"/>
              <w:rPr>
                <w:rFonts w:ascii="Times" w:hAnsi="Times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1" w:type="pct"/>
            <w:vAlign w:val="center"/>
          </w:tcPr>
          <w:p w14:paraId="3D2DF92D" w14:textId="662DAD06" w:rsidR="00063DF0" w:rsidRDefault="00063DF0" w:rsidP="00063DF0">
            <w:pPr>
              <w:spacing w:line="276" w:lineRule="auto"/>
              <w:jc w:val="center"/>
              <w:rPr>
                <w:rFonts w:ascii="Times" w:hAnsi="Times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06" w:type="pct"/>
            <w:vAlign w:val="center"/>
          </w:tcPr>
          <w:p w14:paraId="27BD0219" w14:textId="545031F8" w:rsidR="00063DF0" w:rsidRDefault="00063DF0" w:rsidP="00063DF0">
            <w:pPr>
              <w:spacing w:line="276" w:lineRule="auto"/>
              <w:jc w:val="center"/>
              <w:rPr>
                <w:rFonts w:ascii="Times" w:hAnsi="Times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" w:hAnsi="Times" w:cs="Times New Roman"/>
                <w:color w:val="000000" w:themeColor="text1"/>
                <w:sz w:val="24"/>
                <w:szCs w:val="24"/>
              </w:rPr>
              <w:t>2.84</w:t>
            </w:r>
          </w:p>
        </w:tc>
        <w:tc>
          <w:tcPr>
            <w:tcW w:w="2109" w:type="pct"/>
            <w:vAlign w:val="center"/>
          </w:tcPr>
          <w:p w14:paraId="19064F41" w14:textId="31D0B2E3" w:rsidR="00063DF0" w:rsidRDefault="00063DF0" w:rsidP="00063DF0">
            <w:pPr>
              <w:spacing w:line="276" w:lineRule="auto"/>
              <w:jc w:val="center"/>
              <w:rPr>
                <w:rFonts w:ascii="Times" w:hAnsi="Times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" w:hAnsi="Times" w:cs="Times New Roman"/>
                <w:color w:val="000000" w:themeColor="text1"/>
                <w:sz w:val="24"/>
                <w:szCs w:val="24"/>
              </w:rPr>
              <w:t>2.56</w:t>
            </w:r>
          </w:p>
        </w:tc>
      </w:tr>
      <w:tr w:rsidR="00063DF0" w14:paraId="3F0BB589" w14:textId="77777777" w:rsidTr="00063DF0">
        <w:tc>
          <w:tcPr>
            <w:tcW w:w="1474" w:type="pct"/>
            <w:hideMark/>
          </w:tcPr>
          <w:p w14:paraId="059D9F88" w14:textId="77777777" w:rsidR="00063DF0" w:rsidRDefault="00063DF0" w:rsidP="00063DF0">
            <w:pPr>
              <w:spacing w:line="276" w:lineRule="auto"/>
              <w:rPr>
                <w:rFonts w:ascii="Times" w:hAnsi="Times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Obesity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60" w:type="pct"/>
          </w:tcPr>
          <w:p w14:paraId="0AFDE047" w14:textId="33D2687E" w:rsidR="00063DF0" w:rsidRDefault="00063DF0" w:rsidP="00063DF0">
            <w:pPr>
              <w:spacing w:line="276" w:lineRule="auto"/>
              <w:jc w:val="center"/>
              <w:rPr>
                <w:rFonts w:ascii="Times" w:hAnsi="Times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1" w:type="pct"/>
          </w:tcPr>
          <w:p w14:paraId="4891BC4A" w14:textId="29FF849F" w:rsidR="00063DF0" w:rsidRDefault="00063DF0" w:rsidP="00063DF0">
            <w:pPr>
              <w:spacing w:line="276" w:lineRule="auto"/>
              <w:jc w:val="center"/>
              <w:rPr>
                <w:rFonts w:ascii="Times" w:hAnsi="Times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06" w:type="pct"/>
          </w:tcPr>
          <w:p w14:paraId="19F13B13" w14:textId="2399E64A" w:rsidR="00063DF0" w:rsidRDefault="00063DF0" w:rsidP="00063DF0">
            <w:pPr>
              <w:spacing w:line="276" w:lineRule="auto"/>
              <w:jc w:val="center"/>
              <w:rPr>
                <w:rFonts w:ascii="Times" w:hAnsi="Times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" w:hAnsi="Times" w:cs="Times New Roman"/>
                <w:color w:val="000000" w:themeColor="text1"/>
                <w:sz w:val="24"/>
                <w:szCs w:val="24"/>
              </w:rPr>
              <w:t>2.64</w:t>
            </w:r>
          </w:p>
        </w:tc>
        <w:tc>
          <w:tcPr>
            <w:tcW w:w="2109" w:type="pct"/>
          </w:tcPr>
          <w:p w14:paraId="567419B9" w14:textId="2ECF13C0" w:rsidR="00063DF0" w:rsidRDefault="00063DF0" w:rsidP="00063DF0">
            <w:pPr>
              <w:spacing w:line="276" w:lineRule="auto"/>
              <w:jc w:val="center"/>
              <w:rPr>
                <w:rFonts w:ascii="Times" w:hAnsi="Times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" w:hAnsi="Times" w:cs="Times New Roman"/>
                <w:color w:val="000000" w:themeColor="text1"/>
                <w:sz w:val="24"/>
                <w:szCs w:val="24"/>
              </w:rPr>
              <w:t>2.39</w:t>
            </w:r>
          </w:p>
        </w:tc>
      </w:tr>
      <w:tr w:rsidR="00063DF0" w14:paraId="35534D38" w14:textId="77777777" w:rsidTr="00063DF0">
        <w:tc>
          <w:tcPr>
            <w:tcW w:w="1474" w:type="pct"/>
            <w:tcBorders>
              <w:top w:val="nil"/>
              <w:left w:val="nil"/>
              <w:bottom w:val="single" w:sz="12" w:space="0" w:color="auto"/>
              <w:right w:val="nil"/>
            </w:tcBorders>
            <w:hideMark/>
          </w:tcPr>
          <w:p w14:paraId="3F400EC1" w14:textId="77777777" w:rsidR="00063DF0" w:rsidRDefault="00063DF0" w:rsidP="00063DF0">
            <w:pPr>
              <w:spacing w:line="276" w:lineRule="auto"/>
              <w:rPr>
                <w:rFonts w:ascii="Times" w:hAnsi="Times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Metabolic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disorders</w:t>
            </w:r>
            <w:proofErr w:type="spellEnd"/>
          </w:p>
        </w:tc>
        <w:tc>
          <w:tcPr>
            <w:tcW w:w="460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1782CE9E" w14:textId="0D08B794" w:rsidR="00063DF0" w:rsidRDefault="00063DF0" w:rsidP="00063DF0">
            <w:pPr>
              <w:spacing w:line="276" w:lineRule="auto"/>
              <w:jc w:val="center"/>
              <w:rPr>
                <w:rFonts w:ascii="Times" w:hAnsi="Times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103D4856" w14:textId="22775BCC" w:rsidR="00063DF0" w:rsidRDefault="00063DF0" w:rsidP="00063DF0">
            <w:pPr>
              <w:spacing w:line="276" w:lineRule="auto"/>
              <w:jc w:val="center"/>
              <w:rPr>
                <w:rFonts w:ascii="Times" w:hAnsi="Times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606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1A0CC2EB" w14:textId="62246DA3" w:rsidR="00063DF0" w:rsidRDefault="00063DF0" w:rsidP="00063DF0">
            <w:pPr>
              <w:spacing w:line="276" w:lineRule="auto"/>
              <w:jc w:val="center"/>
              <w:rPr>
                <w:rFonts w:ascii="Times" w:hAnsi="Times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" w:hAnsi="Times" w:cs="Times New Roman"/>
                <w:color w:val="000000" w:themeColor="text1"/>
                <w:sz w:val="24"/>
                <w:szCs w:val="24"/>
                <w:lang w:val="en-US"/>
              </w:rPr>
              <w:t>2.86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769E6345" w14:textId="593589BC" w:rsidR="00063DF0" w:rsidRDefault="00063DF0" w:rsidP="00063DF0">
            <w:pPr>
              <w:spacing w:line="276" w:lineRule="auto"/>
              <w:jc w:val="center"/>
              <w:rPr>
                <w:rFonts w:ascii="Times" w:hAnsi="Times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" w:hAnsi="Times" w:cs="Times New Roman"/>
                <w:color w:val="000000" w:themeColor="text1"/>
                <w:sz w:val="24"/>
                <w:szCs w:val="24"/>
                <w:lang w:val="en-US"/>
              </w:rPr>
              <w:t>2.65</w:t>
            </w:r>
          </w:p>
        </w:tc>
      </w:tr>
    </w:tbl>
    <w:p w14:paraId="30B2FFB3" w14:textId="53283531" w:rsidR="00365447" w:rsidRDefault="00063DF0" w:rsidP="00063DF0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Model 6 = estimates adjusted for age, gender, SES indicator, comorbid anxiety, </w:t>
      </w:r>
      <w:r w:rsidR="002D21EE">
        <w:rPr>
          <w:rFonts w:ascii="Times New Roman" w:hAnsi="Times New Roman" w:cs="Times New Roman"/>
          <w:sz w:val="24"/>
          <w:szCs w:val="24"/>
          <w:lang w:val="en-GB"/>
        </w:rPr>
        <w:t xml:space="preserve">comorbid depression and comorbid </w:t>
      </w:r>
      <w:r>
        <w:rPr>
          <w:rFonts w:ascii="Times New Roman" w:hAnsi="Times New Roman" w:cs="Times New Roman"/>
          <w:sz w:val="24"/>
          <w:szCs w:val="24"/>
          <w:lang w:val="en-GB"/>
        </w:rPr>
        <w:t>AUD. *Lower bound of the 9</w:t>
      </w:r>
      <w:bookmarkStart w:id="0" w:name="_GoBack"/>
      <w:bookmarkEnd w:id="0"/>
      <w:r w:rsidR="0053311A">
        <w:rPr>
          <w:rFonts w:ascii="Times New Roman" w:hAnsi="Times New Roman" w:cs="Times New Roman"/>
          <w:sz w:val="24"/>
          <w:szCs w:val="24"/>
          <w:lang w:val="en-GB"/>
        </w:rPr>
        <w:t>5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% CI. </w:t>
      </w:r>
    </w:p>
    <w:sectPr w:rsidR="00365447" w:rsidSect="004C39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DE0E31"/>
    <w:multiLevelType w:val="hybridMultilevel"/>
    <w:tmpl w:val="5BF67FE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ctiveWritingStyle w:appName="MSWord" w:lang="nb-NO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2AC"/>
    <w:rsid w:val="00014D01"/>
    <w:rsid w:val="000262AC"/>
    <w:rsid w:val="00063DF0"/>
    <w:rsid w:val="000D402E"/>
    <w:rsid w:val="000D44F2"/>
    <w:rsid w:val="001030DC"/>
    <w:rsid w:val="001522EB"/>
    <w:rsid w:val="001B2C31"/>
    <w:rsid w:val="001D2D82"/>
    <w:rsid w:val="001F42BD"/>
    <w:rsid w:val="00241148"/>
    <w:rsid w:val="002418B1"/>
    <w:rsid w:val="0028065B"/>
    <w:rsid w:val="002C1BC0"/>
    <w:rsid w:val="002D21EE"/>
    <w:rsid w:val="002E2039"/>
    <w:rsid w:val="00331EF7"/>
    <w:rsid w:val="00365447"/>
    <w:rsid w:val="00397653"/>
    <w:rsid w:val="003C18B9"/>
    <w:rsid w:val="003C354B"/>
    <w:rsid w:val="00405D8D"/>
    <w:rsid w:val="00476C7F"/>
    <w:rsid w:val="004C39F5"/>
    <w:rsid w:val="004C4B3F"/>
    <w:rsid w:val="004C5815"/>
    <w:rsid w:val="0053311A"/>
    <w:rsid w:val="00586A90"/>
    <w:rsid w:val="005B558B"/>
    <w:rsid w:val="005D3640"/>
    <w:rsid w:val="00757661"/>
    <w:rsid w:val="007C1C32"/>
    <w:rsid w:val="00831A1B"/>
    <w:rsid w:val="008627F3"/>
    <w:rsid w:val="008A3E5C"/>
    <w:rsid w:val="008A5E5A"/>
    <w:rsid w:val="008C3413"/>
    <w:rsid w:val="008C7894"/>
    <w:rsid w:val="009138F7"/>
    <w:rsid w:val="00926098"/>
    <w:rsid w:val="009429EF"/>
    <w:rsid w:val="00943ACA"/>
    <w:rsid w:val="00A27A5F"/>
    <w:rsid w:val="00A75AE0"/>
    <w:rsid w:val="00AA37E1"/>
    <w:rsid w:val="00AE2BDD"/>
    <w:rsid w:val="00B414DB"/>
    <w:rsid w:val="00B70550"/>
    <w:rsid w:val="00B768E4"/>
    <w:rsid w:val="00BF31FF"/>
    <w:rsid w:val="00C540E2"/>
    <w:rsid w:val="00CA6D09"/>
    <w:rsid w:val="00CC2A11"/>
    <w:rsid w:val="00CC60BE"/>
    <w:rsid w:val="00CF4E0C"/>
    <w:rsid w:val="00CF6A89"/>
    <w:rsid w:val="00D04485"/>
    <w:rsid w:val="00E20298"/>
    <w:rsid w:val="00E80870"/>
    <w:rsid w:val="00EF401A"/>
    <w:rsid w:val="00F10565"/>
    <w:rsid w:val="00F205C0"/>
    <w:rsid w:val="00F91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61BD3D87"/>
  <w15:chartTrackingRefBased/>
  <w15:docId w15:val="{0BB6D6DC-1F2F-4852-8A8F-1DB5354B7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lrutenett">
    <w:name w:val="Table Grid"/>
    <w:basedOn w:val="Vanligtabell"/>
    <w:uiPriority w:val="39"/>
    <w:rsid w:val="000262A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rknadsreferanse">
    <w:name w:val="annotation reference"/>
    <w:basedOn w:val="Standardskriftforavsnitt"/>
    <w:uiPriority w:val="99"/>
    <w:semiHidden/>
    <w:unhideWhenUsed/>
    <w:rsid w:val="00AA37E1"/>
    <w:rPr>
      <w:sz w:val="16"/>
      <w:szCs w:val="16"/>
    </w:rPr>
  </w:style>
  <w:style w:type="paragraph" w:styleId="Merknadstekst">
    <w:name w:val="annotation text"/>
    <w:basedOn w:val="Normal"/>
    <w:link w:val="MerknadstekstTegn"/>
    <w:uiPriority w:val="99"/>
    <w:semiHidden/>
    <w:unhideWhenUsed/>
    <w:rsid w:val="00AA37E1"/>
    <w:pPr>
      <w:spacing w:line="240" w:lineRule="auto"/>
    </w:pPr>
    <w:rPr>
      <w:sz w:val="20"/>
      <w:szCs w:val="20"/>
    </w:rPr>
  </w:style>
  <w:style w:type="character" w:customStyle="1" w:styleId="MerknadstekstTegn">
    <w:name w:val="Merknadstekst Tegn"/>
    <w:basedOn w:val="Standardskriftforavsnitt"/>
    <w:link w:val="Merknadstekst"/>
    <w:uiPriority w:val="99"/>
    <w:semiHidden/>
    <w:rsid w:val="00AA37E1"/>
    <w:rPr>
      <w:sz w:val="20"/>
      <w:szCs w:val="20"/>
    </w:rPr>
  </w:style>
  <w:style w:type="paragraph" w:styleId="Kommentaremne">
    <w:name w:val="annotation subject"/>
    <w:basedOn w:val="Merknadstekst"/>
    <w:next w:val="Merknadstekst"/>
    <w:link w:val="KommentaremneTegn"/>
    <w:uiPriority w:val="99"/>
    <w:semiHidden/>
    <w:unhideWhenUsed/>
    <w:rsid w:val="00AA37E1"/>
    <w:rPr>
      <w:b/>
      <w:bCs/>
    </w:rPr>
  </w:style>
  <w:style w:type="character" w:customStyle="1" w:styleId="KommentaremneTegn">
    <w:name w:val="Kommentaremne Tegn"/>
    <w:basedOn w:val="MerknadstekstTegn"/>
    <w:link w:val="Kommentaremne"/>
    <w:uiPriority w:val="99"/>
    <w:semiHidden/>
    <w:rsid w:val="00AA37E1"/>
    <w:rPr>
      <w:b/>
      <w:bCs/>
      <w:sz w:val="20"/>
      <w:szCs w:val="20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AA37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AA37E1"/>
    <w:rPr>
      <w:rFonts w:ascii="Segoe UI" w:hAnsi="Segoe UI" w:cs="Segoe UI"/>
      <w:sz w:val="18"/>
      <w:szCs w:val="18"/>
    </w:rPr>
  </w:style>
  <w:style w:type="character" w:styleId="Hyperkobling">
    <w:name w:val="Hyperlink"/>
    <w:basedOn w:val="Standardskriftforavsnitt"/>
    <w:uiPriority w:val="99"/>
    <w:semiHidden/>
    <w:unhideWhenUsed/>
    <w:rsid w:val="00476C7F"/>
    <w:rPr>
      <w:color w:val="0000FF"/>
      <w:u w:val="single"/>
    </w:rPr>
  </w:style>
  <w:style w:type="paragraph" w:styleId="Listeavsnitt">
    <w:name w:val="List Paragraph"/>
    <w:basedOn w:val="Normal"/>
    <w:uiPriority w:val="34"/>
    <w:qFormat/>
    <w:rsid w:val="008C78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96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7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130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Helse Sør-Øst</Company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Grethe Emilie Roer</dc:creator>
  <cp:keywords/>
  <dc:description/>
  <cp:lastModifiedBy>Grethe Emilie Roer</cp:lastModifiedBy>
  <cp:revision>5</cp:revision>
  <dcterms:created xsi:type="dcterms:W3CDTF">2023-05-05T13:33:00Z</dcterms:created>
  <dcterms:modified xsi:type="dcterms:W3CDTF">2023-05-05T19:56:00Z</dcterms:modified>
</cp:coreProperties>
</file>